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方正小标宋简体" w:eastAsia="方正小标宋简体"/>
          <w:bCs/>
          <w:spacing w:val="-6"/>
          <w:sz w:val="44"/>
          <w:szCs w:val="44"/>
        </w:rPr>
      </w:pPr>
      <w:r>
        <w:rPr>
          <w:rFonts w:ascii="方正小标宋简体" w:eastAsia="方正小标宋简体"/>
          <w:bCs/>
          <w:spacing w:val="-6"/>
          <w:sz w:val="44"/>
          <w:szCs w:val="44"/>
        </w:rPr>
        <w:drawing>
          <wp:inline distT="0" distB="0" distL="0" distR="0">
            <wp:extent cx="5562600" cy="794385"/>
            <wp:effectExtent l="19050" t="0" r="0" b="0"/>
            <wp:docPr id="1" name="图片 3"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形1"/>
                    <pic:cNvPicPr>
                      <a:picLocks noChangeAspect="1" noChangeArrowheads="1"/>
                    </pic:cNvPicPr>
                  </pic:nvPicPr>
                  <pic:blipFill>
                    <a:blip r:embed="rId5"/>
                    <a:srcRect/>
                    <a:stretch>
                      <a:fillRect/>
                    </a:stretch>
                  </pic:blipFill>
                  <pic:spPr>
                    <a:xfrm>
                      <a:off x="0" y="0"/>
                      <a:ext cx="5579686" cy="797099"/>
                    </a:xfrm>
                    <a:prstGeom prst="rect">
                      <a:avLst/>
                    </a:prstGeom>
                    <a:noFill/>
                    <a:ln w="9525">
                      <a:noFill/>
                      <a:miter lim="800000"/>
                      <a:headEnd/>
                      <a:tailEnd/>
                    </a:ln>
                  </pic:spPr>
                </pic:pic>
              </a:graphicData>
            </a:graphic>
          </wp:inline>
        </w:drawing>
      </w:r>
      <w:bookmarkStart w:id="0" w:name="_GoBack"/>
      <w:bookmarkEnd w:id="0"/>
    </w:p>
    <w:p>
      <w:pPr>
        <w:spacing w:before="100" w:beforeAutospacing="1" w:after="100" w:afterAutospacing="1" w:line="560" w:lineRule="exact"/>
        <w:jc w:val="center"/>
        <w:textAlignment w:val="baseline"/>
        <w:rPr>
          <w:rFonts w:ascii="方正小标宋简体" w:eastAsia="方正小标宋简体"/>
          <w:bCs/>
          <w:spacing w:val="-6"/>
          <w:sz w:val="44"/>
          <w:szCs w:val="44"/>
        </w:rPr>
      </w:pPr>
      <w:r>
        <w:rPr>
          <w:rFonts w:hint="eastAsia" w:ascii="方正小标宋简体" w:eastAsia="方正小标宋简体"/>
          <w:bCs/>
          <w:spacing w:val="-6"/>
          <w:sz w:val="44"/>
          <w:szCs w:val="44"/>
        </w:rPr>
        <w:t>关于推荐第三届湖北省大学生信创大赛组委会和专家委员会成员的通知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各有关高校、有关信创企业：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建设网络强国的重要指示精神，加快培养信息技术创新人才，提升信息技术创新能力，湖北省高等教育学会于2021年开始举办湖北省大学生信创大赛，现已举办两届，正在启动第三届湖北省大学生信创大赛工作。为进一步组织好比赛，提升信创人才培养水平，决定成立第三届湖北省大学生信创大赛组织委员会（以下简称组委会）和专家委员会（以下简称专委会），现请做好推荐工作。</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一、组委会主要职责及组成人员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（一）主要职责。在省高等教育学会领导下，研究制定全省大学生信创大赛的总体方案、实施方案及其他事项；协调大赛中的具体事项，作出相关决议、决定；负责大赛的组织实施。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成人员。大赛设立两个组委会，即高教组组委会、高职组组委会。两个组委会分别由承办高校主要领导任主任、相关高校领导及承办企业负责人任副主任、承办高校分管负责同志担任秘书长、承办赛道的信创企业负责人作为成员。</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二、专委会主要职责及组成人员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（一）主要职责。在组委会领导下，研究各赛道比赛内容，落实组委会相关决定，了解掌握和指导各项赛事实施开展，制定赛事评审规则，参与赛事评审。承办组委会交办的其他事项。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成人员。专委会由省高等教育学会、省内本科高校专家代表与职业院校专家，信创企业专业技术人员代表组成。专委会设召集人，专委会下设办公室，办公室主任由召集人所在学校的计算机学院院长兼任。</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三、组委会和专委会组成人员的推荐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请每所高校推荐一名与信创专业有关的学院领导作为组委员成员（附件1），推荐一名与信创专业有关的教授或者副教授担任专家委员会委员（附件2），推荐一名老师作为赛事本校赛事组织的联系人（附件3）。请</w:t>
      </w:r>
      <w:r>
        <w:fldChar w:fldCharType="begin"/>
      </w:r>
      <w:r>
        <w:instrText xml:space="preserve"> HYPERLINK "mailto:于10月20日前将盖章扫描版与WORD电子版一并发至312176887@qq.com" </w:instrText>
      </w:r>
      <w:r>
        <w:fldChar w:fldCharType="separate"/>
      </w:r>
      <w:r>
        <w:rPr>
          <w:rStyle w:val="9"/>
          <w:rFonts w:hint="eastAsia" w:ascii="仿宋_GB2312" w:hAnsi="仿宋_GB2312" w:eastAsia="仿宋_GB2312" w:cs="仿宋_GB2312"/>
          <w:sz w:val="32"/>
          <w:szCs w:val="32"/>
        </w:rPr>
        <w:t>于10月20日前将盖章扫描版与WORD电子版一并发至312176887@qq.com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联系人：万老师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  话：</w:t>
      </w:r>
      <w:r>
        <w:rPr>
          <w:rFonts w:ascii="仿宋_GB2312" w:hAnsi="仿宋_GB2312" w:eastAsia="仿宋_GB2312" w:cs="仿宋_GB2312"/>
          <w:sz w:val="32"/>
          <w:szCs w:val="32"/>
        </w:rPr>
        <w:t>027-59750117</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湖北省高等教育学会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2023年10月9日</w:t>
      </w:r>
    </w:p>
    <w:p>
      <w:pPr>
        <w:pStyle w:val="3"/>
        <w:rPr>
          <w:rFonts w:ascii="黑体" w:hAnsi="黑体" w:eastAsia="黑体"/>
          <w:sz w:val="28"/>
          <w:szCs w:val="28"/>
        </w:rPr>
      </w:pPr>
    </w:p>
    <w:p>
      <w:pPr>
        <w:pStyle w:val="3"/>
        <w:rPr>
          <w:rFonts w:ascii="黑体" w:hAnsi="黑体" w:eastAsia="黑体"/>
          <w:sz w:val="28"/>
          <w:szCs w:val="28"/>
        </w:rPr>
      </w:pPr>
    </w:p>
    <w:p>
      <w:pPr>
        <w:pStyle w:val="3"/>
        <w:rPr>
          <w:rFonts w:ascii="黑体" w:hAnsi="黑体" w:eastAsia="黑体"/>
          <w:b w:val="0"/>
          <w:bCs w:val="0"/>
          <w:sz w:val="32"/>
          <w:szCs w:val="32"/>
        </w:rPr>
      </w:pPr>
      <w:r>
        <w:rPr>
          <w:rFonts w:hint="eastAsia" w:ascii="黑体" w:hAnsi="黑体" w:eastAsia="黑体"/>
          <w:b w:val="0"/>
          <w:bCs w:val="0"/>
          <w:sz w:val="32"/>
          <w:szCs w:val="32"/>
        </w:rPr>
        <w:t>附件1：</w:t>
      </w:r>
    </w:p>
    <w:p>
      <w:pPr>
        <w:pStyle w:val="3"/>
        <w:ind w:firstLine="542" w:firstLineChars="150"/>
      </w:pPr>
      <w:r>
        <w:rPr>
          <w:rFonts w:hint="eastAsia" w:ascii="方正小标宋简体" w:eastAsia="方正小标宋简体"/>
          <w:b/>
          <w:sz w:val="36"/>
          <w:szCs w:val="36"/>
        </w:rPr>
        <w:t>第三届湖北省大学生信创大赛组委会成员推荐表</w:t>
      </w:r>
    </w:p>
    <w:p>
      <w:pPr>
        <w:pStyle w:val="3"/>
        <w:spacing w:line="340" w:lineRule="exact"/>
        <w:rPr>
          <w:rFonts w:eastAsia="仿宋_GB2312"/>
          <w:b/>
        </w:rPr>
      </w:pPr>
      <w:r>
        <w:rPr>
          <w:rFonts w:hint="eastAsia" w:ascii="仿宋_GB2312" w:hAnsi="宋体" w:eastAsia="仿宋_GB2312" w:cs="宋体"/>
          <w:b/>
          <w:color w:val="000000"/>
          <w:kern w:val="0"/>
          <w:sz w:val="28"/>
          <w:szCs w:val="28"/>
        </w:rPr>
        <w:t>学院名称：（学院盖章）</w:t>
      </w:r>
    </w:p>
    <w:tbl>
      <w:tblPr>
        <w:tblStyle w:val="7"/>
        <w:tblW w:w="5525"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553"/>
        <w:gridCol w:w="1630"/>
        <w:gridCol w:w="1774"/>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8"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姓 名</w:t>
            </w:r>
          </w:p>
        </w:tc>
        <w:tc>
          <w:tcPr>
            <w:tcW w:w="1275"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ascii="仿宋_GB2312" w:hAnsi="宋体" w:eastAsia="仿宋_GB2312" w:cs="宋体"/>
                <w:b/>
                <w:color w:val="000000"/>
                <w:kern w:val="0"/>
                <w:sz w:val="24"/>
              </w:rPr>
              <w:t>单位</w:t>
            </w:r>
          </w:p>
        </w:tc>
        <w:tc>
          <w:tcPr>
            <w:tcW w:w="814"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职 务</w:t>
            </w:r>
          </w:p>
        </w:tc>
        <w:tc>
          <w:tcPr>
            <w:tcW w:w="886"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手 机</w:t>
            </w:r>
          </w:p>
        </w:tc>
        <w:tc>
          <w:tcPr>
            <w:tcW w:w="1317"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8" w:type="pct"/>
            <w:tcBorders>
              <w:tl2br w:val="nil"/>
              <w:tr2bl w:val="nil"/>
            </w:tcBorders>
            <w:noWrap/>
            <w:vAlign w:val="center"/>
          </w:tcPr>
          <w:p>
            <w:pPr>
              <w:widowControl/>
              <w:jc w:val="center"/>
              <w:rPr>
                <w:rFonts w:ascii="仿宋_GB2312" w:hAnsi="宋体" w:eastAsia="仿宋_GB2312" w:cs="宋体"/>
                <w:color w:val="000000"/>
                <w:kern w:val="0"/>
                <w:sz w:val="24"/>
              </w:rPr>
            </w:pPr>
          </w:p>
        </w:tc>
        <w:tc>
          <w:tcPr>
            <w:tcW w:w="1275" w:type="pct"/>
            <w:tcBorders>
              <w:tl2br w:val="nil"/>
              <w:tr2bl w:val="nil"/>
            </w:tcBorders>
            <w:noWrap/>
            <w:vAlign w:val="center"/>
          </w:tcPr>
          <w:p>
            <w:pPr>
              <w:widowControl/>
              <w:jc w:val="center"/>
              <w:rPr>
                <w:rFonts w:ascii="仿宋_GB2312" w:hAnsi="宋体" w:eastAsia="仿宋_GB2312" w:cs="宋体"/>
                <w:color w:val="000000"/>
                <w:kern w:val="0"/>
                <w:szCs w:val="21"/>
              </w:rPr>
            </w:pPr>
          </w:p>
        </w:tc>
        <w:tc>
          <w:tcPr>
            <w:tcW w:w="814" w:type="pct"/>
            <w:tcBorders>
              <w:tl2br w:val="nil"/>
              <w:tr2bl w:val="nil"/>
            </w:tcBorders>
            <w:noWrap/>
            <w:vAlign w:val="center"/>
          </w:tcPr>
          <w:p>
            <w:pPr>
              <w:widowControl/>
              <w:jc w:val="center"/>
              <w:rPr>
                <w:rFonts w:ascii="仿宋_GB2312" w:hAnsi="宋体" w:eastAsia="仿宋_GB2312" w:cs="宋体"/>
                <w:color w:val="000000"/>
                <w:kern w:val="0"/>
                <w:szCs w:val="21"/>
              </w:rPr>
            </w:pPr>
          </w:p>
        </w:tc>
        <w:tc>
          <w:tcPr>
            <w:tcW w:w="886" w:type="pct"/>
            <w:tcBorders>
              <w:tl2br w:val="nil"/>
              <w:tr2bl w:val="nil"/>
            </w:tcBorders>
            <w:noWrap/>
            <w:vAlign w:val="center"/>
          </w:tcPr>
          <w:p>
            <w:pPr>
              <w:widowControl/>
              <w:jc w:val="center"/>
              <w:rPr>
                <w:rFonts w:ascii="仿宋_GB2312" w:hAnsi="宋体" w:eastAsia="仿宋_GB2312" w:cs="宋体"/>
                <w:color w:val="000000"/>
                <w:kern w:val="0"/>
                <w:szCs w:val="21"/>
              </w:rPr>
            </w:pPr>
          </w:p>
        </w:tc>
        <w:tc>
          <w:tcPr>
            <w:tcW w:w="1317" w:type="pct"/>
            <w:tcBorders>
              <w:tl2br w:val="nil"/>
              <w:tr2bl w:val="nil"/>
            </w:tcBorders>
            <w:noWrap/>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08" w:type="pct"/>
            <w:tcBorders>
              <w:tl2br w:val="nil"/>
              <w:tr2bl w:val="nil"/>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b/>
                <w:color w:val="000000"/>
                <w:kern w:val="0"/>
                <w:sz w:val="24"/>
              </w:rPr>
              <w:t>工作简历</w:t>
            </w:r>
          </w:p>
        </w:tc>
        <w:tc>
          <w:tcPr>
            <w:tcW w:w="4292" w:type="pct"/>
            <w:gridSpan w:val="4"/>
            <w:tcBorders>
              <w:tl2br w:val="nil"/>
              <w:tr2bl w:val="nil"/>
            </w:tcBorders>
            <w:noWrap/>
            <w:vAlign w:val="center"/>
          </w:tcPr>
          <w:p>
            <w:pPr>
              <w:widowControl/>
              <w:jc w:val="center"/>
              <w:rPr>
                <w:rFonts w:ascii="仿宋_GB2312" w:hAnsi="宋体" w:eastAsia="仿宋_GB2312" w:cs="宋体"/>
                <w:color w:val="000000"/>
                <w:kern w:val="0"/>
                <w:szCs w:val="21"/>
              </w:rPr>
            </w:pPr>
          </w:p>
          <w:p/>
          <w:p>
            <w:pPr>
              <w:pStyle w:val="2"/>
            </w:pPr>
          </w:p>
        </w:tc>
      </w:tr>
    </w:tbl>
    <w:p>
      <w:pPr>
        <w:pStyle w:val="3"/>
        <w:rPr>
          <w:rFonts w:ascii="黑体" w:hAnsi="黑体" w:eastAsia="黑体"/>
          <w:sz w:val="28"/>
          <w:szCs w:val="28"/>
        </w:rPr>
      </w:pPr>
      <w:r>
        <w:rPr>
          <w:rFonts w:hint="eastAsia" w:ascii="黑体" w:hAnsi="黑体" w:eastAsia="黑体"/>
          <w:sz w:val="32"/>
          <w:szCs w:val="32"/>
        </w:rPr>
        <w:t>附件2：</w:t>
      </w:r>
    </w:p>
    <w:p>
      <w:pPr>
        <w:pStyle w:val="3"/>
        <w:ind w:firstLine="885" w:firstLineChars="245"/>
        <w:rPr>
          <w:rFonts w:ascii="黑体" w:hAnsi="黑体" w:eastAsia="黑体"/>
          <w:sz w:val="32"/>
          <w:szCs w:val="32"/>
        </w:rPr>
      </w:pPr>
      <w:r>
        <w:rPr>
          <w:rFonts w:hint="eastAsia" w:ascii="方正小标宋简体" w:eastAsia="方正小标宋简体"/>
          <w:b/>
          <w:sz w:val="36"/>
          <w:szCs w:val="36"/>
        </w:rPr>
        <w:t>第三届湖北省大学生信创大赛专家推荐表</w:t>
      </w:r>
    </w:p>
    <w:p>
      <w:pPr>
        <w:pStyle w:val="3"/>
        <w:spacing w:line="340" w:lineRule="exact"/>
        <w:rPr>
          <w:rFonts w:eastAsia="仿宋_GB2312"/>
          <w:b/>
        </w:rPr>
      </w:pPr>
      <w:r>
        <w:rPr>
          <w:rFonts w:hint="eastAsia" w:ascii="仿宋_GB2312" w:hAnsi="宋体" w:eastAsia="仿宋_GB2312" w:cs="宋体"/>
          <w:b/>
          <w:color w:val="000000"/>
          <w:kern w:val="0"/>
          <w:sz w:val="28"/>
          <w:szCs w:val="28"/>
        </w:rPr>
        <w:t>学院名称：（学院盖章）</w:t>
      </w:r>
    </w:p>
    <w:tbl>
      <w:tblPr>
        <w:tblStyle w:val="7"/>
        <w:tblW w:w="5525"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553"/>
        <w:gridCol w:w="1630"/>
        <w:gridCol w:w="1774"/>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8"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姓 名</w:t>
            </w:r>
          </w:p>
        </w:tc>
        <w:tc>
          <w:tcPr>
            <w:tcW w:w="1275"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ascii="仿宋_GB2312" w:hAnsi="宋体" w:eastAsia="仿宋_GB2312" w:cs="宋体"/>
                <w:b/>
                <w:color w:val="000000"/>
                <w:kern w:val="0"/>
                <w:sz w:val="24"/>
              </w:rPr>
              <w:t>单位</w:t>
            </w:r>
          </w:p>
        </w:tc>
        <w:tc>
          <w:tcPr>
            <w:tcW w:w="814"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职 称</w:t>
            </w:r>
          </w:p>
        </w:tc>
        <w:tc>
          <w:tcPr>
            <w:tcW w:w="886"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手 机</w:t>
            </w:r>
          </w:p>
        </w:tc>
        <w:tc>
          <w:tcPr>
            <w:tcW w:w="1317"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8" w:type="pct"/>
            <w:tcBorders>
              <w:tl2br w:val="nil"/>
              <w:tr2bl w:val="nil"/>
            </w:tcBorders>
            <w:noWrap/>
            <w:vAlign w:val="center"/>
          </w:tcPr>
          <w:p>
            <w:pPr>
              <w:widowControl/>
              <w:jc w:val="center"/>
              <w:rPr>
                <w:rFonts w:ascii="仿宋_GB2312" w:hAnsi="宋体" w:eastAsia="仿宋_GB2312" w:cs="宋体"/>
                <w:color w:val="000000"/>
                <w:kern w:val="0"/>
                <w:sz w:val="24"/>
              </w:rPr>
            </w:pPr>
          </w:p>
        </w:tc>
        <w:tc>
          <w:tcPr>
            <w:tcW w:w="1275" w:type="pct"/>
            <w:tcBorders>
              <w:tl2br w:val="nil"/>
              <w:tr2bl w:val="nil"/>
            </w:tcBorders>
            <w:noWrap/>
            <w:vAlign w:val="center"/>
          </w:tcPr>
          <w:p>
            <w:pPr>
              <w:widowControl/>
              <w:jc w:val="center"/>
              <w:rPr>
                <w:rFonts w:ascii="仿宋_GB2312" w:hAnsi="宋体" w:eastAsia="仿宋_GB2312" w:cs="宋体"/>
                <w:color w:val="000000"/>
                <w:kern w:val="0"/>
                <w:szCs w:val="21"/>
              </w:rPr>
            </w:pPr>
          </w:p>
        </w:tc>
        <w:tc>
          <w:tcPr>
            <w:tcW w:w="814" w:type="pct"/>
            <w:tcBorders>
              <w:tl2br w:val="nil"/>
              <w:tr2bl w:val="nil"/>
            </w:tcBorders>
            <w:noWrap/>
            <w:vAlign w:val="center"/>
          </w:tcPr>
          <w:p>
            <w:pPr>
              <w:widowControl/>
              <w:jc w:val="center"/>
              <w:rPr>
                <w:rFonts w:ascii="仿宋_GB2312" w:hAnsi="宋体" w:eastAsia="仿宋_GB2312" w:cs="宋体"/>
                <w:color w:val="000000"/>
                <w:kern w:val="0"/>
                <w:szCs w:val="21"/>
              </w:rPr>
            </w:pPr>
          </w:p>
        </w:tc>
        <w:tc>
          <w:tcPr>
            <w:tcW w:w="886" w:type="pct"/>
            <w:tcBorders>
              <w:tl2br w:val="nil"/>
              <w:tr2bl w:val="nil"/>
            </w:tcBorders>
            <w:noWrap/>
            <w:vAlign w:val="center"/>
          </w:tcPr>
          <w:p>
            <w:pPr>
              <w:widowControl/>
              <w:jc w:val="center"/>
              <w:rPr>
                <w:rFonts w:ascii="仿宋_GB2312" w:hAnsi="宋体" w:eastAsia="仿宋_GB2312" w:cs="宋体"/>
                <w:color w:val="000000"/>
                <w:kern w:val="0"/>
                <w:szCs w:val="21"/>
              </w:rPr>
            </w:pPr>
          </w:p>
        </w:tc>
        <w:tc>
          <w:tcPr>
            <w:tcW w:w="1317" w:type="pct"/>
            <w:tcBorders>
              <w:tl2br w:val="nil"/>
              <w:tr2bl w:val="nil"/>
            </w:tcBorders>
            <w:noWrap/>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08" w:type="pct"/>
            <w:tcBorders>
              <w:tl2br w:val="nil"/>
              <w:tr2bl w:val="nil"/>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b/>
                <w:color w:val="000000"/>
                <w:kern w:val="0"/>
                <w:sz w:val="24"/>
              </w:rPr>
              <w:t>工作简历</w:t>
            </w:r>
          </w:p>
        </w:tc>
        <w:tc>
          <w:tcPr>
            <w:tcW w:w="4292" w:type="pct"/>
            <w:gridSpan w:val="4"/>
            <w:tcBorders>
              <w:tl2br w:val="nil"/>
              <w:tr2bl w:val="nil"/>
            </w:tcBorders>
            <w:noWrap/>
            <w:vAlign w:val="center"/>
          </w:tcPr>
          <w:p>
            <w:pPr>
              <w:pStyle w:val="2"/>
            </w:pPr>
          </w:p>
          <w:p/>
        </w:tc>
      </w:tr>
    </w:tbl>
    <w:p>
      <w:pPr>
        <w:pStyle w:val="3"/>
        <w:rPr>
          <w:rFonts w:hint="eastAsia" w:ascii="黑体" w:hAnsi="黑体" w:eastAsia="黑体"/>
          <w:sz w:val="32"/>
          <w:szCs w:val="32"/>
        </w:rPr>
      </w:pPr>
      <w:r>
        <w:rPr>
          <w:rFonts w:hint="eastAsia" w:ascii="黑体" w:hAnsi="黑体" w:eastAsia="黑体"/>
          <w:sz w:val="32"/>
          <w:szCs w:val="32"/>
        </w:rPr>
        <w:t>附件3：</w:t>
      </w:r>
    </w:p>
    <w:p>
      <w:pPr>
        <w:pStyle w:val="3"/>
        <w:ind w:firstLine="708" w:firstLineChars="196"/>
        <w:rPr>
          <w:rFonts w:ascii="仿宋_GB2312" w:hAnsi="宋体" w:eastAsia="仿宋_GB2312" w:cs="宋体"/>
          <w:b/>
          <w:color w:val="000000"/>
          <w:kern w:val="0"/>
          <w:sz w:val="28"/>
          <w:szCs w:val="28"/>
        </w:rPr>
      </w:pPr>
      <w:r>
        <w:rPr>
          <w:rFonts w:hint="eastAsia" w:ascii="方正小标宋简体" w:eastAsia="方正小标宋简体"/>
          <w:b/>
          <w:sz w:val="36"/>
          <w:szCs w:val="36"/>
        </w:rPr>
        <w:t>第三届湖北省大学生信创大赛联系人推荐表</w:t>
      </w:r>
    </w:p>
    <w:p>
      <w:pPr>
        <w:pStyle w:val="3"/>
        <w:spacing w:line="340" w:lineRule="exact"/>
        <w:rPr>
          <w:rFonts w:eastAsia="仿宋_GB2312"/>
          <w:b/>
        </w:rPr>
      </w:pPr>
      <w:r>
        <w:rPr>
          <w:rFonts w:hint="eastAsia" w:ascii="仿宋_GB2312" w:hAnsi="宋体" w:eastAsia="仿宋_GB2312" w:cs="宋体"/>
          <w:b/>
          <w:color w:val="000000"/>
          <w:kern w:val="0"/>
          <w:sz w:val="28"/>
          <w:szCs w:val="28"/>
        </w:rPr>
        <w:t>学院名称：（学院盖章）</w:t>
      </w:r>
    </w:p>
    <w:tbl>
      <w:tblPr>
        <w:tblStyle w:val="7"/>
        <w:tblW w:w="541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553"/>
        <w:gridCol w:w="1702"/>
        <w:gridCol w:w="1702"/>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1"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姓 名</w:t>
            </w:r>
          </w:p>
        </w:tc>
        <w:tc>
          <w:tcPr>
            <w:tcW w:w="1302"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ascii="仿宋_GB2312" w:hAnsi="宋体" w:eastAsia="仿宋_GB2312" w:cs="宋体"/>
                <w:b/>
                <w:color w:val="000000"/>
                <w:kern w:val="0"/>
                <w:sz w:val="24"/>
              </w:rPr>
              <w:t>单位</w:t>
            </w:r>
          </w:p>
        </w:tc>
        <w:tc>
          <w:tcPr>
            <w:tcW w:w="868"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职 称</w:t>
            </w:r>
          </w:p>
        </w:tc>
        <w:tc>
          <w:tcPr>
            <w:tcW w:w="868"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手 机</w:t>
            </w:r>
          </w:p>
        </w:tc>
        <w:tc>
          <w:tcPr>
            <w:tcW w:w="1313" w:type="pct"/>
            <w:tcBorders>
              <w:tl2br w:val="nil"/>
              <w:tr2bl w:val="nil"/>
            </w:tcBorders>
            <w:noWrap/>
            <w:vAlign w:val="center"/>
          </w:tcPr>
          <w:p>
            <w:pPr>
              <w:widowControl/>
              <w:spacing w:line="34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51" w:type="pct"/>
            <w:tcBorders>
              <w:tl2br w:val="nil"/>
              <w:tr2bl w:val="nil"/>
            </w:tcBorders>
            <w:noWrap/>
            <w:vAlign w:val="center"/>
          </w:tcPr>
          <w:p>
            <w:pPr>
              <w:widowControl/>
              <w:jc w:val="center"/>
              <w:rPr>
                <w:rFonts w:ascii="仿宋_GB2312" w:hAnsi="宋体" w:eastAsia="仿宋_GB2312" w:cs="宋体"/>
                <w:color w:val="000000"/>
                <w:kern w:val="0"/>
                <w:sz w:val="24"/>
              </w:rPr>
            </w:pPr>
          </w:p>
        </w:tc>
        <w:tc>
          <w:tcPr>
            <w:tcW w:w="1302" w:type="pct"/>
            <w:tcBorders>
              <w:tl2br w:val="nil"/>
              <w:tr2bl w:val="nil"/>
            </w:tcBorders>
            <w:noWrap/>
            <w:vAlign w:val="center"/>
          </w:tcPr>
          <w:p>
            <w:pPr>
              <w:widowControl/>
              <w:jc w:val="center"/>
              <w:rPr>
                <w:rFonts w:ascii="仿宋_GB2312" w:hAnsi="宋体" w:eastAsia="仿宋_GB2312" w:cs="宋体"/>
                <w:color w:val="000000"/>
                <w:kern w:val="0"/>
                <w:szCs w:val="21"/>
              </w:rPr>
            </w:pPr>
          </w:p>
        </w:tc>
        <w:tc>
          <w:tcPr>
            <w:tcW w:w="868" w:type="pct"/>
            <w:tcBorders>
              <w:tl2br w:val="nil"/>
              <w:tr2bl w:val="nil"/>
            </w:tcBorders>
            <w:noWrap/>
            <w:vAlign w:val="center"/>
          </w:tcPr>
          <w:p>
            <w:pPr>
              <w:widowControl/>
              <w:jc w:val="center"/>
              <w:rPr>
                <w:rFonts w:ascii="仿宋_GB2312" w:hAnsi="宋体" w:eastAsia="仿宋_GB2312" w:cs="宋体"/>
                <w:color w:val="000000"/>
                <w:kern w:val="0"/>
                <w:szCs w:val="21"/>
              </w:rPr>
            </w:pPr>
          </w:p>
        </w:tc>
        <w:tc>
          <w:tcPr>
            <w:tcW w:w="868" w:type="pct"/>
            <w:tcBorders>
              <w:tl2br w:val="nil"/>
              <w:tr2bl w:val="nil"/>
            </w:tcBorders>
            <w:noWrap/>
            <w:vAlign w:val="center"/>
          </w:tcPr>
          <w:p>
            <w:pPr>
              <w:widowControl/>
              <w:jc w:val="center"/>
              <w:rPr>
                <w:rFonts w:ascii="仿宋_GB2312" w:hAnsi="宋体" w:eastAsia="仿宋_GB2312" w:cs="宋体"/>
                <w:color w:val="000000"/>
                <w:kern w:val="0"/>
                <w:szCs w:val="21"/>
              </w:rPr>
            </w:pPr>
          </w:p>
        </w:tc>
        <w:tc>
          <w:tcPr>
            <w:tcW w:w="1313" w:type="pct"/>
            <w:tcBorders>
              <w:tl2br w:val="nil"/>
              <w:tr2bl w:val="nil"/>
            </w:tcBorders>
            <w:noWrap/>
            <w:vAlign w:val="center"/>
          </w:tcPr>
          <w:p>
            <w:pPr>
              <w:widowControl/>
              <w:jc w:val="center"/>
              <w:rPr>
                <w:rFonts w:ascii="仿宋_GB2312" w:hAnsi="宋体" w:eastAsia="仿宋_GB2312" w:cs="宋体"/>
                <w:color w:val="000000"/>
                <w:kern w:val="0"/>
                <w:szCs w:val="21"/>
              </w:rPr>
            </w:pPr>
          </w:p>
        </w:tc>
      </w:tr>
    </w:tbl>
    <w:p>
      <w:pPr>
        <w:pStyle w:val="2"/>
        <w:spacing w:before="0" w:after="0" w:line="20" w:lineRule="exact"/>
      </w:pPr>
    </w:p>
    <w:sectPr>
      <w:footerReference r:id="rId3" w:type="default"/>
      <w:pgSz w:w="11906" w:h="16838"/>
      <w:pgMar w:top="1701" w:right="1474" w:bottom="141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Symbol">
    <w:panose1 w:val="05050102010706020507"/>
    <w:charset w:val="00"/>
    <w:family w:val="auto"/>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1OTE1NGY4ZjVhOWYxNTdlZGVmNjY5YzBlY2NlZjcifQ=="/>
  </w:docVars>
  <w:rsids>
    <w:rsidRoot w:val="63622A16"/>
    <w:rsid w:val="00144F73"/>
    <w:rsid w:val="00157B6A"/>
    <w:rsid w:val="00176123"/>
    <w:rsid w:val="00246B28"/>
    <w:rsid w:val="00260911"/>
    <w:rsid w:val="002A64DE"/>
    <w:rsid w:val="00324C36"/>
    <w:rsid w:val="003C4595"/>
    <w:rsid w:val="00476DF1"/>
    <w:rsid w:val="004B0254"/>
    <w:rsid w:val="00502FF3"/>
    <w:rsid w:val="005342C7"/>
    <w:rsid w:val="00597810"/>
    <w:rsid w:val="005B00E3"/>
    <w:rsid w:val="00617F41"/>
    <w:rsid w:val="006525D2"/>
    <w:rsid w:val="00692CEF"/>
    <w:rsid w:val="00933BF8"/>
    <w:rsid w:val="00951E99"/>
    <w:rsid w:val="00A20132"/>
    <w:rsid w:val="00A8676E"/>
    <w:rsid w:val="00AA470B"/>
    <w:rsid w:val="00BC6F06"/>
    <w:rsid w:val="00CE08B6"/>
    <w:rsid w:val="00CE3CB9"/>
    <w:rsid w:val="00CF5D6A"/>
    <w:rsid w:val="00F61BCE"/>
    <w:rsid w:val="2DC12CFE"/>
    <w:rsid w:val="2F5F3B10"/>
    <w:rsid w:val="447079BF"/>
    <w:rsid w:val="50F361BA"/>
    <w:rsid w:val="548C5342"/>
    <w:rsid w:val="63622A16"/>
    <w:rsid w:val="6C6E00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tLeast"/>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Hyperlink"/>
    <w:basedOn w:val="8"/>
    <w:uiPriority w:val="0"/>
    <w:rPr>
      <w:color w:val="0563C1" w:themeColor="hyperlink"/>
      <w:u w:val="single"/>
    </w:r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175</Words>
  <Characters>1001</Characters>
  <Lines>8</Lines>
  <Paragraphs>2</Paragraphs>
  <TotalTime>207</TotalTime>
  <ScaleCrop>false</ScaleCrop>
  <LinksUpToDate>false</LinksUpToDate>
  <CharactersWithSpaces>1174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2023-10-09T06:05:00Z</dcterms:created>
  <dc:creator>风云</dc:creator>
  <cp:lastModifiedBy>牛宏钢</cp:lastModifiedBy>
  <cp:lastPrinted>2023-10-10T03:16:09Z</cp:lastPrinted>
  <dcterms:modified xsi:type="dcterms:W3CDTF">2023-10-10T06:20:16Z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5EB66B784E414DBBA2AC4F014B32CB08_11</vt:lpwstr>
  </property>
</Properties>
</file>